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16C" w:rsidRPr="00EF116C" w:rsidRDefault="00EF116C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>«УТВЕРЖДАЮ»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05AE1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AE1" w:rsidRPr="00725984" w:rsidRDefault="00005AE1" w:rsidP="00271A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598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AE1" w:rsidRPr="00725984" w:rsidRDefault="00005AE1" w:rsidP="00271A77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005AE1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AE1" w:rsidRPr="00725984" w:rsidRDefault="00005AE1" w:rsidP="00271A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25984">
              <w:rPr>
                <w:b/>
                <w:sz w:val="26"/>
                <w:szCs w:val="26"/>
              </w:rPr>
              <w:t xml:space="preserve">Номер материала </w:t>
            </w:r>
            <w:r w:rsidRPr="0072598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AE1" w:rsidRPr="00725984" w:rsidRDefault="00005AE1" w:rsidP="00271A77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2323867</w:t>
            </w:r>
          </w:p>
        </w:tc>
      </w:tr>
    </w:tbl>
    <w:p w:rsidR="00EF116C" w:rsidRPr="00EF116C" w:rsidRDefault="00005AE1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__________________________________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005AE1">
        <w:rPr>
          <w:sz w:val="24"/>
          <w:szCs w:val="26"/>
        </w:rPr>
        <w:t>____________/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005AE1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DD77EA">
        <w:rPr>
          <w:b/>
          <w:sz w:val="24"/>
          <w:szCs w:val="26"/>
        </w:rPr>
        <w:t>ватмана</w:t>
      </w:r>
      <w:r w:rsidR="00FA5746">
        <w:rPr>
          <w:b/>
          <w:sz w:val="24"/>
          <w:szCs w:val="26"/>
        </w:rPr>
        <w:t xml:space="preserve"> </w:t>
      </w:r>
      <w:r w:rsidR="00DD77EA">
        <w:rPr>
          <w:b/>
          <w:sz w:val="24"/>
          <w:szCs w:val="26"/>
        </w:rPr>
        <w:t xml:space="preserve">610х860мм </w:t>
      </w:r>
      <w:r w:rsidR="00DD77EA" w:rsidRPr="00DD77EA">
        <w:rPr>
          <w:b/>
          <w:sz w:val="24"/>
          <w:szCs w:val="26"/>
        </w:rPr>
        <w:t>20</w:t>
      </w:r>
      <w:r w:rsidR="007A6A23" w:rsidRPr="007A6A23">
        <w:rPr>
          <w:b/>
          <w:sz w:val="24"/>
          <w:szCs w:val="26"/>
        </w:rPr>
        <w:t>0</w:t>
      </w:r>
      <w:r w:rsidR="007A6A23">
        <w:rPr>
          <w:b/>
          <w:sz w:val="24"/>
          <w:szCs w:val="26"/>
        </w:rPr>
        <w:t>г/м</w:t>
      </w:r>
      <w:r w:rsidR="007A6A23" w:rsidRPr="007A6A23">
        <w:rPr>
          <w:b/>
          <w:sz w:val="24"/>
          <w:szCs w:val="26"/>
          <w:vertAlign w:val="superscript"/>
        </w:rPr>
        <w:t>2</w:t>
      </w:r>
      <w:r w:rsidRPr="008B4D6E">
        <w:rPr>
          <w:b/>
          <w:sz w:val="24"/>
          <w:szCs w:val="26"/>
        </w:rPr>
        <w:t xml:space="preserve"> 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DD77EA">
        <w:rPr>
          <w:sz w:val="24"/>
          <w:szCs w:val="26"/>
        </w:rPr>
        <w:t>ватману 610х860мм 20</w:t>
      </w:r>
      <w:r w:rsidR="00DD77EA" w:rsidRPr="00B45686">
        <w:rPr>
          <w:sz w:val="24"/>
          <w:szCs w:val="26"/>
        </w:rPr>
        <w:t>0г/м</w:t>
      </w:r>
      <w:r w:rsidR="00DD77EA">
        <w:rPr>
          <w:sz w:val="24"/>
          <w:szCs w:val="26"/>
          <w:vertAlign w:val="superscript"/>
        </w:rPr>
        <w:t>2</w:t>
      </w:r>
      <w:r w:rsidR="00DD77EA" w:rsidRPr="00B45686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0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D9359B">
        <w:tc>
          <w:tcPr>
            <w:tcW w:w="655" w:type="pct"/>
            <w:vAlign w:val="center"/>
          </w:tcPr>
          <w:p w:rsidR="00FB765E" w:rsidRPr="004F1C50" w:rsidRDefault="00DD77EA" w:rsidP="00E5493D">
            <w:pPr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6"/>
              </w:rPr>
              <w:t>ватман 610х860мм 20</w:t>
            </w:r>
            <w:r w:rsidRPr="00B45686">
              <w:rPr>
                <w:sz w:val="24"/>
                <w:szCs w:val="26"/>
              </w:rPr>
              <w:t>0г/м</w:t>
            </w:r>
            <w:r>
              <w:rPr>
                <w:sz w:val="24"/>
                <w:szCs w:val="26"/>
                <w:vertAlign w:val="superscript"/>
              </w:rPr>
              <w:t>2</w:t>
            </w:r>
            <w:r w:rsidRPr="00B45686">
              <w:rPr>
                <w:sz w:val="24"/>
                <w:szCs w:val="24"/>
              </w:rPr>
              <w:t>.</w:t>
            </w:r>
          </w:p>
        </w:tc>
        <w:tc>
          <w:tcPr>
            <w:tcW w:w="2168" w:type="pct"/>
            <w:vAlign w:val="center"/>
          </w:tcPr>
          <w:p w:rsidR="00FB765E" w:rsidRPr="00E9650D" w:rsidRDefault="00D74732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Чертежная бумага (в</w:t>
            </w:r>
            <w:r w:rsidR="001F491F">
              <w:rPr>
                <w:sz w:val="22"/>
                <w:szCs w:val="22"/>
              </w:rPr>
              <w:t>атман) предназначена для всех видов чертежных работ карандашом, тушью, акварельными красками.</w:t>
            </w:r>
            <w:r w:rsidR="00362413">
              <w:rPr>
                <w:sz w:val="22"/>
                <w:szCs w:val="22"/>
              </w:rPr>
              <w:t xml:space="preserve"> Имеет белизну 1</w:t>
            </w:r>
            <w:r w:rsidR="001F491F">
              <w:rPr>
                <w:sz w:val="22"/>
                <w:szCs w:val="22"/>
              </w:rPr>
              <w:t>00</w:t>
            </w:r>
            <w:r w:rsidR="00D9359B" w:rsidRPr="00D9359B">
              <w:rPr>
                <w:sz w:val="22"/>
                <w:szCs w:val="22"/>
              </w:rPr>
              <w:t>%</w:t>
            </w:r>
            <w:r w:rsidR="001F491F">
              <w:rPr>
                <w:sz w:val="22"/>
                <w:szCs w:val="22"/>
              </w:rPr>
              <w:t xml:space="preserve"> </w:t>
            </w:r>
            <w:proofErr w:type="gramStart"/>
            <w:r w:rsidR="001F491F">
              <w:rPr>
                <w:sz w:val="22"/>
                <w:szCs w:val="22"/>
              </w:rPr>
              <w:t>и  плотность</w:t>
            </w:r>
            <w:proofErr w:type="gramEnd"/>
            <w:r w:rsidR="001F491F">
              <w:rPr>
                <w:sz w:val="22"/>
                <w:szCs w:val="22"/>
              </w:rPr>
              <w:t xml:space="preserve"> 20</w:t>
            </w:r>
            <w:r w:rsidR="00E5493D">
              <w:rPr>
                <w:sz w:val="22"/>
                <w:szCs w:val="22"/>
              </w:rPr>
              <w:t>0</w:t>
            </w:r>
            <w:r w:rsidR="00D9359B" w:rsidRPr="00D9359B">
              <w:rPr>
                <w:sz w:val="22"/>
                <w:szCs w:val="22"/>
              </w:rPr>
              <w:t> г/</w:t>
            </w:r>
            <w:proofErr w:type="spellStart"/>
            <w:r w:rsidR="00D9359B" w:rsidRPr="00D9359B">
              <w:rPr>
                <w:sz w:val="22"/>
                <w:szCs w:val="22"/>
              </w:rPr>
              <w:t>кв.м</w:t>
            </w:r>
            <w:proofErr w:type="spellEnd"/>
            <w:r w:rsidR="00D9359B" w:rsidRPr="00D9359B">
              <w:rPr>
                <w:sz w:val="22"/>
                <w:szCs w:val="22"/>
              </w:rPr>
              <w:t>.</w:t>
            </w:r>
            <w:r w:rsidR="00E5493D">
              <w:rPr>
                <w:sz w:val="22"/>
                <w:szCs w:val="22"/>
              </w:rPr>
              <w:t xml:space="preserve"> Размер листа </w:t>
            </w:r>
            <w:r w:rsidR="001F491F">
              <w:rPr>
                <w:sz w:val="22"/>
                <w:szCs w:val="22"/>
              </w:rPr>
              <w:t>составляет 610</w:t>
            </w:r>
            <w:r w:rsidR="005E58FE">
              <w:rPr>
                <w:sz w:val="22"/>
                <w:szCs w:val="22"/>
              </w:rPr>
              <w:t>х</w:t>
            </w:r>
            <w:r w:rsidR="001F491F">
              <w:rPr>
                <w:sz w:val="22"/>
                <w:szCs w:val="22"/>
              </w:rPr>
              <w:t>860</w:t>
            </w:r>
            <w:r w:rsidR="005E58FE">
              <w:rPr>
                <w:sz w:val="22"/>
                <w:szCs w:val="22"/>
              </w:rPr>
              <w:t> мм (формат А</w:t>
            </w:r>
            <w:r w:rsidR="001F491F">
              <w:rPr>
                <w:sz w:val="22"/>
                <w:szCs w:val="22"/>
              </w:rPr>
              <w:t>1</w:t>
            </w:r>
            <w:r w:rsidR="00D9359B" w:rsidRPr="00D9359B">
              <w:rPr>
                <w:sz w:val="22"/>
                <w:szCs w:val="22"/>
              </w:rPr>
              <w:t>)</w:t>
            </w:r>
          </w:p>
        </w:tc>
        <w:tc>
          <w:tcPr>
            <w:tcW w:w="422" w:type="pct"/>
            <w:vAlign w:val="center"/>
          </w:tcPr>
          <w:p w:rsidR="00FB765E" w:rsidRPr="00A5212D" w:rsidRDefault="001F491F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Штука</w:t>
            </w:r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D9359B" w:rsidRDefault="001F491F" w:rsidP="00E5493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</w:t>
            </w:r>
          </w:p>
          <w:p w:rsidR="001F491F" w:rsidRPr="00D9359B" w:rsidRDefault="001F491F" w:rsidP="00E5493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597-73</w:t>
            </w:r>
          </w:p>
          <w:p w:rsidR="00FB765E" w:rsidRDefault="00FB765E" w:rsidP="00D9359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FB765E" w:rsidRPr="00A5212D" w:rsidRDefault="00FB765E" w:rsidP="005E4507">
            <w:pPr>
              <w:ind w:firstLine="0"/>
              <w:jc w:val="left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t>По заявке Покупателя партиями в течение</w:t>
            </w:r>
            <w:r>
              <w:rPr>
                <w:sz w:val="22"/>
                <w:szCs w:val="22"/>
              </w:rPr>
              <w:t xml:space="preserve">: январь 2018 г. – декабрь </w:t>
            </w:r>
            <w:r w:rsidRPr="00A5212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A521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bookmarkEnd w:id="0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DD77EA">
        <w:rPr>
          <w:sz w:val="24"/>
          <w:szCs w:val="26"/>
        </w:rPr>
        <w:t>ватман 610х860мм 20</w:t>
      </w:r>
      <w:r w:rsidR="00DD77EA" w:rsidRPr="00B45686">
        <w:rPr>
          <w:sz w:val="24"/>
          <w:szCs w:val="26"/>
        </w:rPr>
        <w:t>0г/м</w:t>
      </w:r>
      <w:proofErr w:type="gramStart"/>
      <w:r w:rsidR="00DD77EA">
        <w:rPr>
          <w:sz w:val="24"/>
          <w:szCs w:val="26"/>
          <w:vertAlign w:val="superscript"/>
        </w:rPr>
        <w:t>2</w:t>
      </w:r>
      <w:r w:rsidR="00DD77EA" w:rsidRPr="00B45686">
        <w:rPr>
          <w:sz w:val="24"/>
          <w:szCs w:val="24"/>
        </w:rPr>
        <w:t>.</w:t>
      </w:r>
      <w:r w:rsidR="002779E5"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D77EA">
        <w:rPr>
          <w:sz w:val="24"/>
          <w:szCs w:val="26"/>
        </w:rPr>
        <w:t>ватмана 610х860мм 20</w:t>
      </w:r>
      <w:r w:rsidR="00DD77EA" w:rsidRPr="00B45686">
        <w:rPr>
          <w:sz w:val="24"/>
          <w:szCs w:val="26"/>
        </w:rPr>
        <w:t>0г/м</w:t>
      </w:r>
      <w:r w:rsidR="00DD77EA">
        <w:rPr>
          <w:sz w:val="24"/>
          <w:szCs w:val="26"/>
          <w:vertAlign w:val="superscript"/>
        </w:rPr>
        <w:t>2</w:t>
      </w:r>
      <w:r w:rsidR="00DD77EA" w:rsidRPr="00B45686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>
        <w:rPr>
          <w:sz w:val="24"/>
          <w:szCs w:val="24"/>
        </w:rPr>
        <w:t>для нужд</w:t>
      </w:r>
      <w:r w:rsidR="002779E5">
        <w:rPr>
          <w:sz w:val="24"/>
          <w:szCs w:val="24"/>
        </w:rPr>
        <w:t xml:space="preserve"> филиала «Тулэнерго</w:t>
      </w:r>
      <w:r w:rsidR="0060578A">
        <w:rPr>
          <w:sz w:val="24"/>
          <w:szCs w:val="24"/>
        </w:rPr>
        <w:t>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 xml:space="preserve">» обязан предоставить в составе своего предложения документацию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продукции,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DD77EA">
        <w:rPr>
          <w:sz w:val="24"/>
          <w:szCs w:val="24"/>
        </w:rPr>
        <w:t xml:space="preserve">ый </w:t>
      </w:r>
      <w:r w:rsidR="00DD77EA">
        <w:rPr>
          <w:sz w:val="24"/>
          <w:szCs w:val="26"/>
        </w:rPr>
        <w:t>ватман 610х860мм 20</w:t>
      </w:r>
      <w:r w:rsidR="00DD77EA" w:rsidRPr="00B45686">
        <w:rPr>
          <w:sz w:val="24"/>
          <w:szCs w:val="26"/>
        </w:rPr>
        <w:t>0г/м</w:t>
      </w:r>
      <w:r w:rsidR="00DD77EA">
        <w:rPr>
          <w:sz w:val="24"/>
          <w:szCs w:val="26"/>
          <w:vertAlign w:val="superscript"/>
        </w:rPr>
        <w:t>2</w:t>
      </w:r>
      <w:r w:rsidR="00DD77EA" w:rsidRPr="00B45686">
        <w:rPr>
          <w:sz w:val="24"/>
          <w:szCs w:val="24"/>
        </w:rPr>
        <w:t>.</w:t>
      </w:r>
      <w:r w:rsidR="004F1C50" w:rsidRPr="000C0DE7">
        <w:rPr>
          <w:sz w:val="24"/>
          <w:szCs w:val="24"/>
        </w:rPr>
        <w:t xml:space="preserve"> </w:t>
      </w:r>
      <w:r w:rsidR="00DD77EA">
        <w:rPr>
          <w:sz w:val="24"/>
          <w:szCs w:val="24"/>
        </w:rPr>
        <w:t>должен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005AE1" w:rsidRPr="00005AE1" w:rsidRDefault="00005AE1" w:rsidP="00005AE1">
      <w:pPr>
        <w:tabs>
          <w:tab w:val="left" w:pos="993"/>
        </w:tabs>
        <w:rPr>
          <w:b/>
          <w:bCs/>
          <w:sz w:val="24"/>
          <w:szCs w:val="24"/>
        </w:rPr>
      </w:pPr>
      <w:r w:rsidRPr="00005AE1">
        <w:rPr>
          <w:sz w:val="24"/>
          <w:szCs w:val="24"/>
        </w:rPr>
        <w:t>Поставка продукции осуществляется до складов Грузополучателя расположенных по адресу, указанному в задании на логистику.</w:t>
      </w:r>
    </w:p>
    <w:p w:rsidR="00A319D3" w:rsidRDefault="00A319D3" w:rsidP="00B85B01">
      <w:pPr>
        <w:tabs>
          <w:tab w:val="left" w:pos="1134"/>
        </w:tabs>
        <w:rPr>
          <w:sz w:val="24"/>
          <w:szCs w:val="24"/>
        </w:rPr>
      </w:pP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>тавителями филиала «Тулэнерго</w:t>
      </w:r>
      <w:r w:rsidRPr="00791987">
        <w:rPr>
          <w:sz w:val="24"/>
          <w:szCs w:val="24"/>
        </w:rPr>
        <w:t>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Pr="00884929">
        <w:rPr>
          <w:sz w:val="26"/>
          <w:szCs w:val="26"/>
          <w:u w:val="single"/>
        </w:rPr>
        <w:t xml:space="preserve">Начальник службы </w:t>
      </w:r>
      <w:r w:rsidR="00EA3B22">
        <w:rPr>
          <w:sz w:val="26"/>
          <w:szCs w:val="26"/>
          <w:u w:val="single"/>
        </w:rPr>
        <w:t xml:space="preserve">логистики </w:t>
      </w:r>
      <w:r w:rsidRPr="00884929">
        <w:rPr>
          <w:sz w:val="26"/>
          <w:szCs w:val="26"/>
          <w:u w:val="single"/>
        </w:rPr>
        <w:t>МТО</w:t>
      </w:r>
      <w:r w:rsidR="00EA3B22">
        <w:rPr>
          <w:sz w:val="26"/>
          <w:szCs w:val="26"/>
          <w:u w:val="single"/>
        </w:rPr>
        <w:t xml:space="preserve">          </w:t>
      </w:r>
      <w:r>
        <w:rPr>
          <w:sz w:val="26"/>
          <w:szCs w:val="26"/>
          <w:u w:val="single"/>
        </w:rPr>
        <w:t xml:space="preserve">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  <w:bookmarkStart w:id="1" w:name="_GoBack"/>
      <w:bookmarkEnd w:id="1"/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5AE1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5930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491F"/>
    <w:rsid w:val="001F6BF4"/>
    <w:rsid w:val="00210123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413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6A8C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4A14"/>
    <w:rsid w:val="0042551D"/>
    <w:rsid w:val="00427E94"/>
    <w:rsid w:val="00432CAF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1C50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5333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8FE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5686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A149C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60F9E"/>
    <w:rsid w:val="00D61D77"/>
    <w:rsid w:val="00D643AE"/>
    <w:rsid w:val="00D72C54"/>
    <w:rsid w:val="00D74732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D77EA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746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0BB8C1-BA13-40EC-8F15-0B910CE5B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Столяров Николай Владимирович</cp:lastModifiedBy>
  <cp:revision>31</cp:revision>
  <cp:lastPrinted>2017-10-18T12:27:00Z</cp:lastPrinted>
  <dcterms:created xsi:type="dcterms:W3CDTF">2017-10-12T13:38:00Z</dcterms:created>
  <dcterms:modified xsi:type="dcterms:W3CDTF">2017-10-20T15:33:00Z</dcterms:modified>
</cp:coreProperties>
</file>